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3E" w:rsidRPr="00C37B3E" w:rsidRDefault="00C37B3E" w:rsidP="00C37B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C1C1C"/>
          <w:sz w:val="28"/>
          <w:szCs w:val="28"/>
        </w:rPr>
      </w:pPr>
      <w:r w:rsidRPr="00C37B3E">
        <w:rPr>
          <w:color w:val="1C1C1C"/>
          <w:sz w:val="28"/>
          <w:szCs w:val="28"/>
        </w:rPr>
        <w:t> </w:t>
      </w:r>
    </w:p>
    <w:p w:rsidR="00C37B3E" w:rsidRPr="00C37B3E" w:rsidRDefault="00C37B3E" w:rsidP="00C37B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C1C1C"/>
          <w:sz w:val="28"/>
          <w:szCs w:val="28"/>
        </w:rPr>
      </w:pPr>
      <w:r w:rsidRPr="00C37B3E">
        <w:rPr>
          <w:rStyle w:val="a4"/>
          <w:color w:val="1C1C1C"/>
          <w:sz w:val="28"/>
          <w:szCs w:val="28"/>
        </w:rPr>
        <w:t>ОБЪЕКТЫ СПОРТА</w:t>
      </w:r>
    </w:p>
    <w:p w:rsidR="00C37B3E" w:rsidRPr="00C37B3E" w:rsidRDefault="00C37B3E" w:rsidP="00C37B3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В МБОУ «Краснокутская СОШ» Боковского района</w:t>
      </w:r>
      <w:r w:rsidRPr="00C37B3E">
        <w:rPr>
          <w:color w:val="1C1C1C"/>
          <w:sz w:val="28"/>
          <w:szCs w:val="28"/>
        </w:rPr>
        <w:t xml:space="preserve"> имеются следующие спортивные сооружения: спорт</w:t>
      </w:r>
      <w:r>
        <w:rPr>
          <w:color w:val="1C1C1C"/>
          <w:sz w:val="28"/>
          <w:szCs w:val="28"/>
        </w:rPr>
        <w:t>ивный зал</w:t>
      </w:r>
      <w:r w:rsidRPr="00C37B3E">
        <w:rPr>
          <w:color w:val="1C1C1C"/>
          <w:sz w:val="28"/>
          <w:szCs w:val="28"/>
        </w:rPr>
        <w:t>, который оборудован необходимым спортивным инвентарём для обучения,</w:t>
      </w:r>
      <w:r>
        <w:rPr>
          <w:color w:val="1C1C1C"/>
          <w:sz w:val="28"/>
          <w:szCs w:val="28"/>
        </w:rPr>
        <w:t xml:space="preserve"> тренажерный зал,</w:t>
      </w:r>
      <w:r w:rsidRPr="00C37B3E">
        <w:rPr>
          <w:color w:val="1C1C1C"/>
          <w:sz w:val="28"/>
          <w:szCs w:val="28"/>
        </w:rPr>
        <w:t xml:space="preserve"> а также летняя спортивная площадка с полосой препятстви</w:t>
      </w:r>
      <w:r>
        <w:rPr>
          <w:color w:val="1C1C1C"/>
          <w:sz w:val="28"/>
          <w:szCs w:val="28"/>
        </w:rPr>
        <w:t>я, футбольной, баскетбольной</w:t>
      </w:r>
      <w:r w:rsidRPr="00C37B3E">
        <w:rPr>
          <w:color w:val="1C1C1C"/>
          <w:sz w:val="28"/>
          <w:szCs w:val="28"/>
        </w:rPr>
        <w:t xml:space="preserve"> площадками.</w:t>
      </w:r>
    </w:p>
    <w:p w:rsidR="00EA1258" w:rsidRDefault="00EA1258" w:rsidP="00C37B3E">
      <w:pPr>
        <w:ind w:firstLine="709"/>
        <w:rPr>
          <w:sz w:val="28"/>
          <w:szCs w:val="28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704"/>
        <w:gridCol w:w="3048"/>
        <w:gridCol w:w="5995"/>
      </w:tblGrid>
      <w:tr w:rsidR="00C37B3E" w:rsidRPr="009C7C77" w:rsidTr="00C37B3E">
        <w:trPr>
          <w:trHeight w:val="617"/>
        </w:trPr>
        <w:tc>
          <w:tcPr>
            <w:tcW w:w="704" w:type="dxa"/>
          </w:tcPr>
          <w:p w:rsidR="00C37B3E" w:rsidRDefault="00C37B3E" w:rsidP="00F74207">
            <w:pPr>
              <w:spacing w:beforeAutospacing="1" w:afterAutospacing="1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:rsidR="00C37B3E" w:rsidRDefault="00C37B3E" w:rsidP="00C37B3E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995" w:type="dxa"/>
          </w:tcPr>
          <w:p w:rsidR="00C37B3E" w:rsidRPr="00235EAC" w:rsidRDefault="00C37B3E" w:rsidP="00F7420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5EA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235EAC">
              <w:rPr>
                <w:rFonts w:cs="Times New Roman"/>
                <w:sz w:val="24"/>
                <w:szCs w:val="24"/>
              </w:rPr>
              <w:t xml:space="preserve"> Мячи для метания 150г -5.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235E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Баскетбольный щит с кольцом -</w:t>
            </w:r>
            <w:r>
              <w:rPr>
                <w:rFonts w:cs="Times New Roman"/>
                <w:spacing w:val="-2"/>
                <w:sz w:val="24"/>
                <w:szCs w:val="24"/>
              </w:rPr>
              <w:t>2.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pacing w:val="-2"/>
                <w:sz w:val="24"/>
                <w:szCs w:val="24"/>
              </w:rPr>
              <w:t xml:space="preserve">3. </w:t>
            </w:r>
            <w:r w:rsidRPr="00235EAC">
              <w:rPr>
                <w:rFonts w:cs="Times New Roman"/>
                <w:sz w:val="24"/>
                <w:szCs w:val="24"/>
              </w:rPr>
              <w:t>Гранаты для метания -5.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 xml:space="preserve">4. </w:t>
            </w:r>
            <w:r w:rsidRPr="00235EAC">
              <w:rPr>
                <w:rFonts w:cs="Times New Roman"/>
                <w:spacing w:val="-3"/>
                <w:sz w:val="24"/>
                <w:szCs w:val="24"/>
              </w:rPr>
              <w:t>Перекладина гимнастическая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pacing w:val="-3"/>
                <w:sz w:val="24"/>
                <w:szCs w:val="24"/>
              </w:rPr>
              <w:t xml:space="preserve">5. </w:t>
            </w:r>
            <w:r w:rsidRPr="00235EAC">
              <w:rPr>
                <w:rFonts w:cs="Times New Roman"/>
                <w:sz w:val="24"/>
                <w:szCs w:val="24"/>
              </w:rPr>
              <w:t>Козел гимнастический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 xml:space="preserve">6.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 xml:space="preserve">Конь гимнастический прыжковый с </w:t>
            </w:r>
            <w:r w:rsidRPr="00235EAC">
              <w:rPr>
                <w:rFonts w:cs="Times New Roman"/>
                <w:sz w:val="24"/>
                <w:szCs w:val="24"/>
              </w:rPr>
              <w:t>регул, высотой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7. Доска подкидная -2.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8. Маты поролоновые -16.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 xml:space="preserve">9.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Стол для настольного тенниса -</w:t>
            </w:r>
            <w:r>
              <w:rPr>
                <w:rFonts w:cs="Times New Roman"/>
                <w:spacing w:val="-2"/>
                <w:sz w:val="24"/>
                <w:szCs w:val="24"/>
              </w:rPr>
              <w:t>4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235EAC">
              <w:rPr>
                <w:rFonts w:cs="Times New Roman"/>
                <w:spacing w:val="-2"/>
                <w:sz w:val="24"/>
                <w:szCs w:val="24"/>
              </w:rPr>
              <w:t>10. Сетка волейбольная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pacing w:val="-2"/>
                <w:sz w:val="24"/>
                <w:szCs w:val="24"/>
              </w:rPr>
              <w:t xml:space="preserve">11. </w:t>
            </w:r>
            <w:r w:rsidRPr="00235EAC">
              <w:rPr>
                <w:rFonts w:cs="Times New Roman"/>
                <w:sz w:val="24"/>
                <w:szCs w:val="24"/>
              </w:rPr>
              <w:t>Сетка футбольная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12. Канат для лазания -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235EAC">
              <w:rPr>
                <w:rFonts w:cs="Times New Roman"/>
                <w:sz w:val="24"/>
                <w:szCs w:val="24"/>
              </w:rPr>
              <w:t>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13. Мячи для спортивных игр -14.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14. Спортивный городок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15. Тренажер эллиптический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16. Велотренажер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17. Ворота для гандбола и мини-футбола -1.</w:t>
            </w:r>
          </w:p>
          <w:p w:rsidR="00C37B3E" w:rsidRPr="00235EAC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18.  Зона приземления -1.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 w:rsidRPr="00235EAC">
              <w:rPr>
                <w:rFonts w:cs="Times New Roman"/>
                <w:sz w:val="24"/>
                <w:szCs w:val="24"/>
              </w:rPr>
              <w:t>19. Контейнер для хранения мячей -3.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20. </w:t>
            </w:r>
            <w:r w:rsidRPr="00235EAC">
              <w:rPr>
                <w:rFonts w:cs="Times New Roman"/>
                <w:spacing w:val="-3"/>
                <w:sz w:val="24"/>
                <w:szCs w:val="24"/>
              </w:rPr>
              <w:t>Перекладина</w:t>
            </w:r>
            <w:r>
              <w:rPr>
                <w:rFonts w:cs="Times New Roman"/>
                <w:spacing w:val="-3"/>
                <w:sz w:val="24"/>
                <w:szCs w:val="24"/>
              </w:rPr>
              <w:t xml:space="preserve"> навесная -4.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21. Г</w:t>
            </w:r>
            <w:r w:rsidRPr="00235EAC">
              <w:rPr>
                <w:rFonts w:cs="Times New Roman"/>
                <w:spacing w:val="-3"/>
                <w:sz w:val="24"/>
                <w:szCs w:val="24"/>
              </w:rPr>
              <w:t>имнастическая</w:t>
            </w:r>
            <w:r>
              <w:rPr>
                <w:rFonts w:cs="Times New Roman"/>
                <w:spacing w:val="-3"/>
                <w:sz w:val="24"/>
                <w:szCs w:val="24"/>
              </w:rPr>
              <w:t xml:space="preserve"> стена -1.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 xml:space="preserve">22. </w:t>
            </w:r>
            <w:r w:rsidRPr="00235EAC">
              <w:rPr>
                <w:rFonts w:cs="Times New Roman"/>
                <w:sz w:val="24"/>
                <w:szCs w:val="24"/>
              </w:rPr>
              <w:t>Тренажер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pacing w:val="-3"/>
                <w:sz w:val="24"/>
                <w:szCs w:val="24"/>
              </w:rPr>
              <w:t>навесной для пресса -8.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3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>23. Крепление для канатов -1.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3"/>
                <w:sz w:val="24"/>
                <w:szCs w:val="24"/>
              </w:rPr>
              <w:t xml:space="preserve">24.  Стойка для 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волейбол</w:t>
            </w:r>
            <w:r>
              <w:rPr>
                <w:rFonts w:cs="Times New Roman"/>
                <w:spacing w:val="-2"/>
                <w:sz w:val="24"/>
                <w:szCs w:val="24"/>
              </w:rPr>
              <w:t>а -2.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25.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 xml:space="preserve"> Сетка</w:t>
            </w:r>
            <w:r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/>
                <w:spacing w:val="-2"/>
                <w:sz w:val="24"/>
                <w:szCs w:val="24"/>
              </w:rPr>
              <w:t>б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аскетбольн</w:t>
            </w:r>
            <w:r>
              <w:rPr>
                <w:rFonts w:cs="Times New Roman"/>
                <w:spacing w:val="-2"/>
                <w:sz w:val="24"/>
                <w:szCs w:val="24"/>
              </w:rPr>
              <w:t>ая -2.</w:t>
            </w:r>
          </w:p>
          <w:p w:rsidR="00C37B3E" w:rsidRDefault="00C37B3E" w:rsidP="00F74207">
            <w:pPr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26. </w:t>
            </w:r>
            <w:r w:rsidRPr="00235EAC">
              <w:rPr>
                <w:rFonts w:cs="Times New Roman"/>
                <w:sz w:val="24"/>
                <w:szCs w:val="24"/>
              </w:rPr>
              <w:t>Мячи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волейбольн</w:t>
            </w:r>
            <w:r>
              <w:rPr>
                <w:rFonts w:cs="Times New Roman"/>
                <w:spacing w:val="-2"/>
                <w:sz w:val="24"/>
                <w:szCs w:val="24"/>
              </w:rPr>
              <w:t>ые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27. </w:t>
            </w:r>
            <w:r w:rsidRPr="00235EAC">
              <w:rPr>
                <w:rFonts w:cs="Times New Roman"/>
                <w:sz w:val="24"/>
                <w:szCs w:val="24"/>
              </w:rPr>
              <w:t>Мячи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pacing w:val="-2"/>
                <w:sz w:val="24"/>
                <w:szCs w:val="24"/>
              </w:rPr>
              <w:t>б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аскетбольн</w:t>
            </w:r>
            <w:r>
              <w:rPr>
                <w:rFonts w:cs="Times New Roman"/>
                <w:spacing w:val="-2"/>
                <w:sz w:val="24"/>
                <w:szCs w:val="24"/>
              </w:rPr>
              <w:t>ые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28. </w:t>
            </w:r>
            <w:r w:rsidRPr="00235EAC">
              <w:rPr>
                <w:rFonts w:cs="Times New Roman"/>
                <w:sz w:val="24"/>
                <w:szCs w:val="24"/>
              </w:rPr>
              <w:t>Мячи</w:t>
            </w:r>
            <w:r>
              <w:rPr>
                <w:rFonts w:cs="Times New Roman"/>
                <w:sz w:val="24"/>
                <w:szCs w:val="24"/>
              </w:rPr>
              <w:t xml:space="preserve"> футбольные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 Мостик гимнастический -2.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 Шахматы -5.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 Стойка для бадминтона -2.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32.  </w:t>
            </w:r>
            <w:r w:rsidRPr="00235EAC">
              <w:rPr>
                <w:rFonts w:cs="Times New Roman"/>
                <w:spacing w:val="-2"/>
                <w:sz w:val="24"/>
                <w:szCs w:val="24"/>
              </w:rPr>
              <w:t>Сетка</w:t>
            </w:r>
            <w:r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 бадминтона -1.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33. Ракетка для ба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дминтона 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34. Гимнастический обруч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 Гимнастическая палка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 Скалки -5.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37. </w:t>
            </w:r>
            <w:r w:rsidRPr="00235EAC">
              <w:rPr>
                <w:rFonts w:cs="Times New Roman"/>
                <w:sz w:val="24"/>
                <w:szCs w:val="24"/>
              </w:rPr>
              <w:t>Канат</w:t>
            </w:r>
            <w:r>
              <w:rPr>
                <w:rFonts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перетягивания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-1.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 Гантели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39. Гиря (16 кг.) -2.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 Гимнастические скамейки -8.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 Конусы -10.</w:t>
            </w:r>
          </w:p>
          <w:p w:rsidR="00C37B3E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 Корзина для мячей -3.</w:t>
            </w:r>
          </w:p>
          <w:p w:rsidR="00C37B3E" w:rsidRPr="009C7C77" w:rsidRDefault="00C37B3E" w:rsidP="00F74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43. Скамья для пресса -2.</w:t>
            </w:r>
          </w:p>
        </w:tc>
      </w:tr>
    </w:tbl>
    <w:p w:rsidR="00C37B3E" w:rsidRPr="00C37B3E" w:rsidRDefault="00C37B3E" w:rsidP="00C37B3E">
      <w:pPr>
        <w:ind w:firstLine="709"/>
        <w:rPr>
          <w:sz w:val="28"/>
          <w:szCs w:val="28"/>
        </w:rPr>
      </w:pPr>
    </w:p>
    <w:sectPr w:rsidR="00C37B3E" w:rsidRPr="00C37B3E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B3E"/>
    <w:rsid w:val="004274FA"/>
    <w:rsid w:val="00C37B3E"/>
    <w:rsid w:val="00EA1258"/>
    <w:rsid w:val="00FC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B3E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C37B3E"/>
    <w:rPr>
      <w:b/>
      <w:bCs/>
    </w:rPr>
  </w:style>
  <w:style w:type="table" w:styleId="a5">
    <w:name w:val="Table Grid"/>
    <w:basedOn w:val="a1"/>
    <w:uiPriority w:val="59"/>
    <w:rsid w:val="00C37B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1</cp:revision>
  <dcterms:created xsi:type="dcterms:W3CDTF">2021-06-09T19:20:00Z</dcterms:created>
  <dcterms:modified xsi:type="dcterms:W3CDTF">2021-06-09T19:23:00Z</dcterms:modified>
</cp:coreProperties>
</file>